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94" w:rsidRPr="00BB6494" w:rsidRDefault="00BB6494" w:rsidP="00BB6494">
      <w:pPr>
        <w:pStyle w:val="a3"/>
        <w:tabs>
          <w:tab w:val="num" w:pos="360"/>
        </w:tabs>
        <w:spacing w:after="0" w:line="240" w:lineRule="auto"/>
        <w:ind w:hanging="360"/>
        <w:jc w:val="center"/>
        <w:rPr>
          <w:b/>
          <w:szCs w:val="24"/>
        </w:rPr>
      </w:pPr>
      <w:r w:rsidRPr="00BB6494">
        <w:rPr>
          <w:b/>
          <w:szCs w:val="24"/>
        </w:rPr>
        <w:t xml:space="preserve">ВОПРОСЫ  </w:t>
      </w:r>
      <w:proofErr w:type="gramStart"/>
      <w:r w:rsidRPr="00BB6494">
        <w:rPr>
          <w:b/>
          <w:szCs w:val="24"/>
        </w:rPr>
        <w:t>ДЛЯ</w:t>
      </w:r>
      <w:proofErr w:type="gramEnd"/>
      <w:r w:rsidRPr="00BB6494">
        <w:rPr>
          <w:b/>
          <w:szCs w:val="24"/>
        </w:rPr>
        <w:t xml:space="preserve"> </w:t>
      </w:r>
      <w:r w:rsidR="00A74840" w:rsidRPr="00BB6494">
        <w:rPr>
          <w:b/>
          <w:szCs w:val="24"/>
        </w:rPr>
        <w:t>К</w:t>
      </w:r>
      <w:r w:rsidRPr="00BB6494">
        <w:rPr>
          <w:b/>
          <w:szCs w:val="24"/>
        </w:rPr>
        <w:t xml:space="preserve"> </w:t>
      </w:r>
      <w:r w:rsidR="00A74840">
        <w:rPr>
          <w:b/>
          <w:szCs w:val="24"/>
        </w:rPr>
        <w:t>ЭКЗАМЕНУ</w:t>
      </w:r>
      <w:r w:rsidRPr="00BB6494">
        <w:rPr>
          <w:b/>
          <w:szCs w:val="24"/>
        </w:rPr>
        <w:t xml:space="preserve"> ПО КУРСУ</w:t>
      </w:r>
    </w:p>
    <w:p w:rsidR="00BB6494" w:rsidRDefault="00BB6494" w:rsidP="00BB6494">
      <w:pPr>
        <w:pStyle w:val="a3"/>
        <w:spacing w:after="0" w:line="240" w:lineRule="auto"/>
        <w:jc w:val="center"/>
        <w:rPr>
          <w:b/>
          <w:szCs w:val="24"/>
        </w:rPr>
      </w:pPr>
      <w:r w:rsidRPr="00BB6494">
        <w:rPr>
          <w:b/>
          <w:szCs w:val="24"/>
        </w:rPr>
        <w:t xml:space="preserve"> "</w:t>
      </w:r>
      <w:r w:rsidR="00DE73F3">
        <w:rPr>
          <w:b/>
          <w:szCs w:val="24"/>
        </w:rPr>
        <w:t>Из бранные главы т</w:t>
      </w:r>
      <w:r w:rsidR="002615B4">
        <w:rPr>
          <w:b/>
          <w:szCs w:val="24"/>
        </w:rPr>
        <w:t>еори</w:t>
      </w:r>
      <w:r w:rsidR="00DE73F3">
        <w:rPr>
          <w:b/>
          <w:szCs w:val="24"/>
        </w:rPr>
        <w:t>и</w:t>
      </w:r>
      <w:r w:rsidR="002615B4">
        <w:rPr>
          <w:b/>
          <w:szCs w:val="24"/>
        </w:rPr>
        <w:t xml:space="preserve"> ядра</w:t>
      </w:r>
      <w:r w:rsidRPr="00BB6494">
        <w:rPr>
          <w:b/>
          <w:szCs w:val="24"/>
        </w:rPr>
        <w:t>"</w:t>
      </w:r>
    </w:p>
    <w:p w:rsidR="00BB6494" w:rsidRDefault="00BB6494" w:rsidP="00BB6494">
      <w:pPr>
        <w:pStyle w:val="a3"/>
        <w:spacing w:after="0" w:line="240" w:lineRule="auto"/>
        <w:jc w:val="center"/>
        <w:rPr>
          <w:b/>
          <w:szCs w:val="24"/>
        </w:rPr>
      </w:pPr>
    </w:p>
    <w:p w:rsidR="00BB6494" w:rsidRDefault="00BB6494" w:rsidP="00BB6494">
      <w:pPr>
        <w:pStyle w:val="a3"/>
        <w:spacing w:after="0" w:line="240" w:lineRule="auto"/>
        <w:jc w:val="center"/>
        <w:rPr>
          <w:b/>
          <w:szCs w:val="24"/>
        </w:rPr>
      </w:pPr>
    </w:p>
    <w:p w:rsidR="00BB6494" w:rsidRPr="00BB6494" w:rsidRDefault="00BB6494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>Спин и статистика атомных ядер и способы определения</w:t>
      </w:r>
    </w:p>
    <w:p w:rsidR="00BB6494" w:rsidRPr="00BB6494" w:rsidRDefault="00BB6494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 xml:space="preserve">. </w:t>
      </w:r>
      <w:proofErr w:type="spellStart"/>
      <w:proofErr w:type="gramStart"/>
      <w:r w:rsidRPr="00BB6494">
        <w:rPr>
          <w:szCs w:val="24"/>
        </w:rPr>
        <w:t>Электрон-протонная</w:t>
      </w:r>
      <w:proofErr w:type="spellEnd"/>
      <w:proofErr w:type="gramEnd"/>
      <w:r w:rsidRPr="00BB6494">
        <w:rPr>
          <w:szCs w:val="24"/>
        </w:rPr>
        <w:t xml:space="preserve"> модель ядра</w:t>
      </w:r>
    </w:p>
    <w:p w:rsidR="00BB6494" w:rsidRPr="00BB6494" w:rsidRDefault="00BB6494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>Четность ядерных состояний. Типы ядерных волновых функций</w:t>
      </w:r>
    </w:p>
    <w:p w:rsidR="00BB6494" w:rsidRPr="00BB6494" w:rsidRDefault="00BB6494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>Изотопический спин нуклонов и атомных ядер</w:t>
      </w:r>
    </w:p>
    <w:p w:rsidR="00BB6494" w:rsidRPr="00BB6494" w:rsidRDefault="00BB6494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 xml:space="preserve">Возбужденные состояния ядер. Подобные уровни зеркальных ядер  </w:t>
      </w:r>
    </w:p>
    <w:p w:rsidR="00BB6494" w:rsidRPr="00347DE3" w:rsidRDefault="00BB6494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>Возможные состояния системы двух нуклонов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proofErr w:type="spellStart"/>
      <w:r w:rsidRPr="00BB6494">
        <w:rPr>
          <w:szCs w:val="24"/>
        </w:rPr>
        <w:t>Мезонная</w:t>
      </w:r>
      <w:proofErr w:type="spellEnd"/>
      <w:r w:rsidRPr="00BB6494">
        <w:rPr>
          <w:szCs w:val="24"/>
        </w:rPr>
        <w:t xml:space="preserve"> теория ядерных сил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>Определение спина и статистики атомных ядер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 xml:space="preserve">Модель независимых частиц. Основные положения. 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>Заполнение нейтронных и протонных оболочек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 xml:space="preserve">Роль спин-орбитального взаимодействия. Изомеры. 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 xml:space="preserve">Применение модели к нечетно-нечетным ядрам. 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 xml:space="preserve">Правила </w:t>
      </w:r>
      <w:proofErr w:type="spellStart"/>
      <w:r w:rsidRPr="00BB6494">
        <w:rPr>
          <w:szCs w:val="24"/>
        </w:rPr>
        <w:t>Нордгейма</w:t>
      </w:r>
      <w:proofErr w:type="spellEnd"/>
      <w:r w:rsidRPr="00BB6494">
        <w:rPr>
          <w:szCs w:val="24"/>
        </w:rPr>
        <w:t>. Отклонения от модели оболочек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>. Решение задач с использованием понятия четности ядерных состояний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>Обоснование модели оболочек.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 xml:space="preserve"> Элементарная теория бесконечной ядерной материи.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 xml:space="preserve"> Модель независимых пар. Уравнение </w:t>
      </w:r>
      <w:proofErr w:type="spellStart"/>
      <w:r w:rsidRPr="00BB6494">
        <w:rPr>
          <w:szCs w:val="24"/>
        </w:rPr>
        <w:t>Бете-Голдстоуна</w:t>
      </w:r>
      <w:proofErr w:type="spellEnd"/>
      <w:r w:rsidRPr="00BB6494">
        <w:rPr>
          <w:szCs w:val="24"/>
        </w:rPr>
        <w:t xml:space="preserve">. 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 xml:space="preserve">Понятие длины </w:t>
      </w:r>
      <w:proofErr w:type="spellStart"/>
      <w:r w:rsidRPr="00BB6494">
        <w:rPr>
          <w:szCs w:val="24"/>
        </w:rPr>
        <w:t>залечивания</w:t>
      </w:r>
      <w:proofErr w:type="spellEnd"/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proofErr w:type="spellStart"/>
      <w:r w:rsidRPr="00BB6494">
        <w:rPr>
          <w:szCs w:val="24"/>
        </w:rPr>
        <w:t>Многочастичная</w:t>
      </w:r>
      <w:proofErr w:type="spellEnd"/>
      <w:r w:rsidRPr="00BB6494">
        <w:rPr>
          <w:szCs w:val="24"/>
        </w:rPr>
        <w:t xml:space="preserve"> модель ядерных оболочек. Выбор базисных состояний.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>Матричные элементы одн</w:t>
      </w:r>
      <w:proofErr w:type="gramStart"/>
      <w:r w:rsidRPr="00BB6494">
        <w:rPr>
          <w:szCs w:val="24"/>
        </w:rPr>
        <w:t>о-</w:t>
      </w:r>
      <w:proofErr w:type="gramEnd"/>
      <w:r w:rsidRPr="00BB6494">
        <w:rPr>
          <w:szCs w:val="24"/>
        </w:rPr>
        <w:t xml:space="preserve"> и </w:t>
      </w:r>
      <w:proofErr w:type="spellStart"/>
      <w:r w:rsidRPr="00BB6494">
        <w:rPr>
          <w:szCs w:val="24"/>
        </w:rPr>
        <w:t>двухчастичных</w:t>
      </w:r>
      <w:proofErr w:type="spellEnd"/>
      <w:r w:rsidRPr="00BB6494">
        <w:rPr>
          <w:szCs w:val="24"/>
        </w:rPr>
        <w:t xml:space="preserve"> операторов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>Расчеты энергетических спектров и волновых функций легких ядер. Примеры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  <w:lang w:val="kk-KZ"/>
        </w:rPr>
        <w:t xml:space="preserve">. </w:t>
      </w:r>
      <w:r w:rsidRPr="00BB6494">
        <w:rPr>
          <w:szCs w:val="24"/>
        </w:rPr>
        <w:t>Капельная (гидродинамическая) модель ядра Основные положения модели.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>Уравнение для колебания поверхности ядра. Достижения модели. Отклонения от капельной</w:t>
      </w:r>
      <w:r>
        <w:rPr>
          <w:szCs w:val="24"/>
        </w:rPr>
        <w:t xml:space="preserve"> модели</w:t>
      </w:r>
    </w:p>
    <w:p w:rsidR="00347DE3" w:rsidRP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>Теория ядерного деления. Общие свойства ядерного деления.</w:t>
      </w:r>
    </w:p>
    <w:p w:rsidR="00347DE3" w:rsidRDefault="00347DE3" w:rsidP="00BB6494">
      <w:pPr>
        <w:pStyle w:val="a3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BB6494">
        <w:rPr>
          <w:szCs w:val="24"/>
        </w:rPr>
        <w:t>Границы периодической системы. Теория ядерного деления под действием тепловых нейтронов</w:t>
      </w:r>
    </w:p>
    <w:p w:rsidR="00BB6494" w:rsidRDefault="00BB6494" w:rsidP="00BB6494">
      <w:pPr>
        <w:pStyle w:val="a3"/>
        <w:spacing w:after="0" w:line="240" w:lineRule="auto"/>
        <w:jc w:val="center"/>
        <w:rPr>
          <w:b/>
          <w:szCs w:val="24"/>
        </w:rPr>
      </w:pPr>
    </w:p>
    <w:p w:rsidR="00BB6494" w:rsidRDefault="00BB6494" w:rsidP="00BB6494">
      <w:pPr>
        <w:pStyle w:val="a3"/>
        <w:spacing w:after="0" w:line="240" w:lineRule="auto"/>
        <w:jc w:val="center"/>
        <w:rPr>
          <w:b/>
          <w:szCs w:val="24"/>
        </w:rPr>
      </w:pPr>
    </w:p>
    <w:p w:rsidR="00BB6494" w:rsidRDefault="00BB6494" w:rsidP="00BB6494">
      <w:pPr>
        <w:pStyle w:val="a3"/>
        <w:spacing w:after="0" w:line="240" w:lineRule="auto"/>
        <w:jc w:val="center"/>
        <w:rPr>
          <w:b/>
          <w:szCs w:val="24"/>
        </w:rPr>
      </w:pPr>
    </w:p>
    <w:p w:rsidR="00BB6494" w:rsidRPr="00BB6494" w:rsidRDefault="00BB6494" w:rsidP="00BB6494">
      <w:pPr>
        <w:pStyle w:val="a3"/>
        <w:spacing w:after="0" w:line="240" w:lineRule="auto"/>
        <w:jc w:val="center"/>
        <w:rPr>
          <w:b/>
          <w:szCs w:val="24"/>
        </w:rPr>
      </w:pPr>
    </w:p>
    <w:p w:rsidR="002C193D" w:rsidRPr="00BB6494" w:rsidRDefault="002C193D">
      <w:pPr>
        <w:rPr>
          <w:rFonts w:ascii="Times New Roman" w:hAnsi="Times New Roman" w:cs="Times New Roman"/>
          <w:sz w:val="24"/>
          <w:szCs w:val="24"/>
        </w:rPr>
      </w:pPr>
    </w:p>
    <w:sectPr w:rsidR="002C193D" w:rsidRPr="00BB6494" w:rsidSect="002C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AE0"/>
    <w:multiLevelType w:val="hybridMultilevel"/>
    <w:tmpl w:val="9E7C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B6494"/>
    <w:rsid w:val="00161B55"/>
    <w:rsid w:val="002615B4"/>
    <w:rsid w:val="002C193D"/>
    <w:rsid w:val="00347DE3"/>
    <w:rsid w:val="00430458"/>
    <w:rsid w:val="00A74840"/>
    <w:rsid w:val="00A856CF"/>
    <w:rsid w:val="00BB6494"/>
    <w:rsid w:val="00DE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494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B649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Plain Text"/>
    <w:basedOn w:val="a"/>
    <w:link w:val="a6"/>
    <w:rsid w:val="00BB64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B649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2018-10-06T11:11:00Z</dcterms:created>
  <dcterms:modified xsi:type="dcterms:W3CDTF">2018-10-06T11:13:00Z</dcterms:modified>
</cp:coreProperties>
</file>